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F" w:rsidRDefault="0094186D" w:rsidP="0094186D">
      <w:pPr>
        <w:pStyle w:val="Rubrik2"/>
      </w:pPr>
      <w:r>
        <w:t xml:space="preserve">Skötselråd – </w:t>
      </w:r>
      <w:proofErr w:type="spellStart"/>
      <w:r>
        <w:t>Dermapen</w:t>
      </w:r>
      <w:proofErr w:type="spellEnd"/>
      <w:r>
        <w:t xml:space="preserve"> 4</w:t>
      </w:r>
    </w:p>
    <w:p w:rsidR="0094186D" w:rsidRDefault="0094186D" w:rsidP="0094186D"/>
    <w:p w:rsidR="0094186D" w:rsidRDefault="0094186D" w:rsidP="0094186D">
      <w:r>
        <w:t xml:space="preserve">Eftersom </w:t>
      </w:r>
      <w:proofErr w:type="spellStart"/>
      <w:r>
        <w:t>Dermapenbehandlingen</w:t>
      </w:r>
      <w:proofErr w:type="spellEnd"/>
      <w:r>
        <w:t xml:space="preserve"> skapar temporära mikrokanaler och mikroblödningar i huden, är det ytterst viktigt att tänka på hygien och korrekt hudvård efter behandlingen. </w:t>
      </w:r>
    </w:p>
    <w:p w:rsidR="0094186D" w:rsidRDefault="0094186D" w:rsidP="0094186D">
      <w:r>
        <w:t>Därför rekommenderas du:</w:t>
      </w:r>
    </w:p>
    <w:p w:rsidR="0094186D" w:rsidRDefault="0094186D" w:rsidP="0094186D">
      <w:pPr>
        <w:pStyle w:val="Liststycke"/>
        <w:numPr>
          <w:ilvl w:val="0"/>
          <w:numId w:val="1"/>
        </w:numPr>
      </w:pPr>
      <w:r>
        <w:t>Undvika att ta på det behandlade området de första timmarna</w:t>
      </w:r>
    </w:p>
    <w:p w:rsidR="0094186D" w:rsidRDefault="0094186D" w:rsidP="0094186D">
      <w:pPr>
        <w:pStyle w:val="Liststycke"/>
        <w:numPr>
          <w:ilvl w:val="0"/>
          <w:numId w:val="1"/>
        </w:numPr>
      </w:pPr>
      <w:r>
        <w:t>Undvika att duscha/bada/rengöra det behandlade området samma dag som du har behandlats</w:t>
      </w:r>
    </w:p>
    <w:p w:rsidR="0094186D" w:rsidRDefault="0094186D" w:rsidP="0094186D">
      <w:pPr>
        <w:pStyle w:val="Liststycke"/>
        <w:numPr>
          <w:ilvl w:val="0"/>
          <w:numId w:val="1"/>
        </w:numPr>
      </w:pPr>
      <w:r>
        <w:t xml:space="preserve">Byt till rent örngott </w:t>
      </w:r>
    </w:p>
    <w:p w:rsidR="0094186D" w:rsidRDefault="0094186D" w:rsidP="0094186D">
      <w:pPr>
        <w:pStyle w:val="Liststycke"/>
        <w:numPr>
          <w:ilvl w:val="0"/>
          <w:numId w:val="1"/>
        </w:numPr>
      </w:pPr>
      <w:r>
        <w:t>Använd rena handdukar och badda det behandlade området torrt de första dagarna</w:t>
      </w:r>
    </w:p>
    <w:p w:rsidR="0094186D" w:rsidRDefault="0094186D" w:rsidP="0094186D">
      <w:pPr>
        <w:pStyle w:val="Liststycke"/>
        <w:numPr>
          <w:ilvl w:val="0"/>
          <w:numId w:val="1"/>
        </w:numPr>
      </w:pPr>
      <w:r>
        <w:t xml:space="preserve">Använd INGEN make </w:t>
      </w:r>
      <w:proofErr w:type="spellStart"/>
      <w:r>
        <w:t>up</w:t>
      </w:r>
      <w:proofErr w:type="spellEnd"/>
      <w:r>
        <w:t xml:space="preserve"> de första 12 timmarna</w:t>
      </w:r>
    </w:p>
    <w:p w:rsidR="0094186D" w:rsidRDefault="0094186D" w:rsidP="0094186D">
      <w:pPr>
        <w:pStyle w:val="Liststycke"/>
        <w:numPr>
          <w:ilvl w:val="0"/>
          <w:numId w:val="1"/>
        </w:numPr>
      </w:pPr>
      <w:r>
        <w:t>Följ våra rekommendationer vad gäller hudvårdsprodukter och din hudvårdsrutin</w:t>
      </w:r>
    </w:p>
    <w:p w:rsidR="0094186D" w:rsidRDefault="0094186D" w:rsidP="0094186D">
      <w:r>
        <w:t xml:space="preserve">Undvik följande aktiviteter i 48 timmar (2 dygn) efter din </w:t>
      </w:r>
      <w:proofErr w:type="spellStart"/>
      <w:r>
        <w:t>dermapenbehandling</w:t>
      </w:r>
      <w:proofErr w:type="spellEnd"/>
      <w:r>
        <w:t>:</w:t>
      </w:r>
    </w:p>
    <w:p w:rsidR="0094186D" w:rsidRDefault="0094186D" w:rsidP="0094186D">
      <w:pPr>
        <w:pStyle w:val="Liststycke"/>
        <w:numPr>
          <w:ilvl w:val="0"/>
          <w:numId w:val="2"/>
        </w:numPr>
      </w:pPr>
      <w:r>
        <w:t>Direkt UV exponering (sol &amp; solarium). Använd alltid solskygg med högt UV index när du vistas i solen</w:t>
      </w:r>
    </w:p>
    <w:p w:rsidR="0094186D" w:rsidRDefault="0094186D" w:rsidP="0094186D">
      <w:pPr>
        <w:pStyle w:val="Liststycke"/>
        <w:numPr>
          <w:ilvl w:val="0"/>
          <w:numId w:val="2"/>
        </w:numPr>
      </w:pPr>
      <w:r>
        <w:t>Hård fysisk träning</w:t>
      </w:r>
    </w:p>
    <w:p w:rsidR="0094186D" w:rsidRDefault="0094186D" w:rsidP="0094186D">
      <w:pPr>
        <w:pStyle w:val="Liststycke"/>
        <w:numPr>
          <w:ilvl w:val="0"/>
          <w:numId w:val="2"/>
        </w:numPr>
      </w:pPr>
      <w:r>
        <w:t>Varma bad, jacuzzi eller bastu</w:t>
      </w:r>
    </w:p>
    <w:p w:rsidR="0094186D" w:rsidRDefault="0094186D" w:rsidP="0094186D">
      <w:pPr>
        <w:pStyle w:val="Liststycke"/>
        <w:numPr>
          <w:ilvl w:val="0"/>
          <w:numId w:val="2"/>
        </w:numPr>
      </w:pPr>
      <w:r>
        <w:t>Swimmingpool/klorvatten &amp; bad i havet</w:t>
      </w:r>
    </w:p>
    <w:p w:rsidR="0094186D" w:rsidRDefault="0094186D" w:rsidP="0094186D">
      <w:pPr>
        <w:pStyle w:val="Liststycke"/>
        <w:numPr>
          <w:ilvl w:val="0"/>
          <w:numId w:val="2"/>
        </w:numPr>
      </w:pPr>
      <w:r>
        <w:t xml:space="preserve">Andra hudvårdsbehandlingar </w:t>
      </w:r>
      <w:proofErr w:type="spellStart"/>
      <w:r>
        <w:t>inkl</w:t>
      </w:r>
      <w:proofErr w:type="spellEnd"/>
      <w:r>
        <w:t xml:space="preserve"> fillers &amp; </w:t>
      </w:r>
      <w:proofErr w:type="spellStart"/>
      <w:r>
        <w:t>botox</w:t>
      </w:r>
      <w:proofErr w:type="spellEnd"/>
    </w:p>
    <w:p w:rsidR="0094186D" w:rsidRDefault="0094186D" w:rsidP="0094186D">
      <w:pPr>
        <w:pStyle w:val="Liststycke"/>
        <w:numPr>
          <w:ilvl w:val="0"/>
          <w:numId w:val="2"/>
        </w:numPr>
      </w:pPr>
      <w:r>
        <w:t>Vaxning, rakning, eller färgning på det behandlade området</w:t>
      </w:r>
    </w:p>
    <w:p w:rsidR="0094186D" w:rsidRDefault="0094186D" w:rsidP="0094186D">
      <w:pPr>
        <w:pStyle w:val="Liststycke"/>
        <w:numPr>
          <w:ilvl w:val="0"/>
          <w:numId w:val="2"/>
        </w:numPr>
      </w:pPr>
      <w:proofErr w:type="gramStart"/>
      <w:r>
        <w:t>Brun  -</w:t>
      </w:r>
      <w:proofErr w:type="gramEnd"/>
      <w:r>
        <w:t xml:space="preserve"> utan – sol</w:t>
      </w:r>
    </w:p>
    <w:p w:rsidR="0094186D" w:rsidRDefault="0094186D" w:rsidP="0094186D">
      <w:pPr>
        <w:pStyle w:val="Liststycke"/>
        <w:numPr>
          <w:ilvl w:val="0"/>
          <w:numId w:val="2"/>
        </w:numPr>
      </w:pPr>
      <w:r>
        <w:t xml:space="preserve">Tatuering </w:t>
      </w:r>
    </w:p>
    <w:p w:rsidR="0094186D" w:rsidRPr="0094186D" w:rsidRDefault="0094186D" w:rsidP="0094186D">
      <w:r>
        <w:t xml:space="preserve">Använd INTE produkter med AHA, BHA eller PHA syror, </w:t>
      </w:r>
      <w:proofErr w:type="spellStart"/>
      <w:r>
        <w:t>retinoder</w:t>
      </w:r>
      <w:proofErr w:type="spellEnd"/>
      <w:r>
        <w:t xml:space="preserve">, </w:t>
      </w:r>
      <w:proofErr w:type="spellStart"/>
      <w:r>
        <w:t>bensoylperoxid</w:t>
      </w:r>
      <w:proofErr w:type="spellEnd"/>
      <w:r>
        <w:t xml:space="preserve">, alkohol, eller </w:t>
      </w:r>
      <w:proofErr w:type="spellStart"/>
      <w:r>
        <w:t>hydrokinon</w:t>
      </w:r>
      <w:proofErr w:type="spellEnd"/>
      <w:r>
        <w:t xml:space="preserve"> minst 1 vecka efter din dermapenbehandling</w:t>
      </w:r>
      <w:bookmarkStart w:id="0" w:name="_GoBack"/>
      <w:bookmarkEnd w:id="0"/>
    </w:p>
    <w:sectPr w:rsidR="0094186D" w:rsidRPr="0094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B29"/>
    <w:multiLevelType w:val="hybridMultilevel"/>
    <w:tmpl w:val="C4B29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240"/>
    <w:multiLevelType w:val="hybridMultilevel"/>
    <w:tmpl w:val="42C4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6D"/>
    <w:rsid w:val="00747A7F"/>
    <w:rsid w:val="009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4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4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4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 Perfection</dc:creator>
  <cp:lastModifiedBy>Salong Perfection</cp:lastModifiedBy>
  <cp:revision>1</cp:revision>
  <dcterms:created xsi:type="dcterms:W3CDTF">2019-09-18T08:45:00Z</dcterms:created>
  <dcterms:modified xsi:type="dcterms:W3CDTF">2019-09-18T09:10:00Z</dcterms:modified>
</cp:coreProperties>
</file>